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FF6E" w14:textId="2C3D73C5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  <w:b/>
          <w:bCs/>
          <w:i/>
          <w:iCs/>
        </w:rPr>
      </w:pPr>
      <w:r w:rsidRPr="00337B42">
        <w:rPr>
          <w:rFonts w:ascii="Cambria" w:hAnsi="Cambria" w:cs="Cambria"/>
          <w:b/>
          <w:bCs/>
          <w:i/>
          <w:iCs/>
        </w:rPr>
        <w:t xml:space="preserve">Указанные условия предлагаются гостиницей </w:t>
      </w:r>
      <w:r w:rsidR="00F77DEB" w:rsidRPr="00F77DEB">
        <w:rPr>
          <w:rFonts w:ascii="Arial Narrow" w:hAnsi="Arial Narrow"/>
          <w:b/>
          <w:bCs/>
          <w:color w:val="0070C0"/>
          <w:sz w:val="24"/>
          <w:szCs w:val="24"/>
        </w:rPr>
        <w:t>«</w:t>
      </w:r>
      <w:proofErr w:type="spellStart"/>
      <w:r w:rsidR="00F77DEB" w:rsidRPr="00F77DEB">
        <w:rPr>
          <w:rFonts w:ascii="Arial Narrow" w:hAnsi="Arial Narrow"/>
          <w:b/>
          <w:bCs/>
          <w:color w:val="0070C0"/>
          <w:sz w:val="24"/>
          <w:szCs w:val="24"/>
        </w:rPr>
        <w:t>Mantera</w:t>
      </w:r>
      <w:proofErr w:type="spellEnd"/>
      <w:r w:rsidR="00F77DEB" w:rsidRPr="00F77DEB">
        <w:rPr>
          <w:rFonts w:ascii="Arial Narrow" w:hAnsi="Arial Narrow"/>
          <w:b/>
          <w:bCs/>
          <w:color w:val="0070C0"/>
          <w:sz w:val="24"/>
          <w:szCs w:val="24"/>
        </w:rPr>
        <w:t xml:space="preserve"> Resort &amp; </w:t>
      </w:r>
      <w:proofErr w:type="spellStart"/>
      <w:r w:rsidR="00F77DEB" w:rsidRPr="00F77DEB">
        <w:rPr>
          <w:rFonts w:ascii="Arial Narrow" w:hAnsi="Arial Narrow"/>
          <w:b/>
          <w:bCs/>
          <w:color w:val="0070C0"/>
          <w:sz w:val="24"/>
          <w:szCs w:val="24"/>
        </w:rPr>
        <w:t>Congress</w:t>
      </w:r>
      <w:proofErr w:type="spellEnd"/>
      <w:r w:rsidR="00F77DEB" w:rsidRPr="00F77DEB">
        <w:rPr>
          <w:rFonts w:ascii="Arial Narrow" w:hAnsi="Arial Narrow"/>
          <w:b/>
          <w:bCs/>
          <w:color w:val="0070C0"/>
          <w:sz w:val="24"/>
          <w:szCs w:val="24"/>
        </w:rPr>
        <w:t>» 5*</w:t>
      </w:r>
      <w:r w:rsidR="00F77DEB" w:rsidRPr="00F77DEB">
        <w:rPr>
          <w:rFonts w:ascii="Arial Narrow" w:hAnsi="Arial Narrow"/>
          <w:color w:val="0070C0"/>
          <w:sz w:val="21"/>
          <w:szCs w:val="21"/>
        </w:rPr>
        <w:t xml:space="preserve"> </w:t>
      </w:r>
      <w:r w:rsidRPr="00337B42">
        <w:rPr>
          <w:rFonts w:ascii="Cambria" w:hAnsi="Cambria" w:cs="Cambria"/>
          <w:b/>
          <w:bCs/>
          <w:i/>
          <w:iCs/>
        </w:rPr>
        <w:t>для Гостей – участников Конференции «</w:t>
      </w:r>
      <w:r w:rsidR="001D1E1A">
        <w:rPr>
          <w:rFonts w:ascii="Cambria" w:hAnsi="Cambria" w:cs="Cambria"/>
          <w:b/>
          <w:bCs/>
          <w:i/>
          <w:iCs/>
        </w:rPr>
        <w:t>Региональная металлоторговля России</w:t>
      </w:r>
      <w:r w:rsidRPr="00337B42">
        <w:rPr>
          <w:rFonts w:ascii="Cambria" w:hAnsi="Cambria" w:cs="Cambria"/>
          <w:b/>
          <w:bCs/>
          <w:i/>
          <w:iCs/>
        </w:rPr>
        <w:t xml:space="preserve">», проводимой </w:t>
      </w:r>
      <w:r w:rsidR="00AB32F9">
        <w:rPr>
          <w:rFonts w:ascii="Cambria" w:hAnsi="Cambria" w:cs="Cambria"/>
          <w:b/>
          <w:bCs/>
          <w:i/>
          <w:iCs/>
        </w:rPr>
        <w:t>11</w:t>
      </w:r>
      <w:r w:rsidRPr="00337B42">
        <w:rPr>
          <w:rFonts w:ascii="Cambria" w:hAnsi="Cambria" w:cs="Cambria"/>
          <w:b/>
          <w:bCs/>
          <w:i/>
          <w:iCs/>
        </w:rPr>
        <w:t xml:space="preserve"> - 1</w:t>
      </w:r>
      <w:r w:rsidR="00AB32F9">
        <w:rPr>
          <w:rFonts w:ascii="Cambria" w:hAnsi="Cambria" w:cs="Cambria"/>
          <w:b/>
          <w:bCs/>
          <w:i/>
          <w:iCs/>
        </w:rPr>
        <w:t>3</w:t>
      </w:r>
      <w:r w:rsidRPr="00337B42">
        <w:rPr>
          <w:rFonts w:ascii="Cambria" w:hAnsi="Cambria" w:cs="Cambria"/>
          <w:b/>
          <w:bCs/>
          <w:i/>
          <w:iCs/>
        </w:rPr>
        <w:t xml:space="preserve"> февраля 202</w:t>
      </w:r>
      <w:r w:rsidR="00AB32F9">
        <w:rPr>
          <w:rFonts w:ascii="Cambria" w:hAnsi="Cambria" w:cs="Cambria"/>
          <w:b/>
          <w:bCs/>
          <w:i/>
          <w:iCs/>
        </w:rPr>
        <w:t>6</w:t>
      </w:r>
      <w:r w:rsidRPr="00337B42">
        <w:rPr>
          <w:rFonts w:ascii="Cambria" w:hAnsi="Cambria" w:cs="Cambria"/>
          <w:b/>
          <w:bCs/>
          <w:i/>
          <w:iCs/>
        </w:rPr>
        <w:t xml:space="preserve"> г.</w:t>
      </w:r>
    </w:p>
    <w:p w14:paraId="7EF6FF51" w14:textId="0C38C194" w:rsidR="00337B42" w:rsidRDefault="00337B42" w:rsidP="00C57EEC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  <w:r w:rsidRPr="00337B42">
        <w:rPr>
          <w:rFonts w:ascii="Cambria" w:hAnsi="Cambria" w:cs="Cambria"/>
        </w:rPr>
        <w:t xml:space="preserve">Указанные ниже </w:t>
      </w:r>
      <w:r w:rsidR="001D1E1A">
        <w:rPr>
          <w:rFonts w:ascii="Cambria" w:hAnsi="Cambria" w:cs="Cambria"/>
        </w:rPr>
        <w:t xml:space="preserve">спец тарифы доступны </w:t>
      </w:r>
      <w:r w:rsidRPr="00337B42">
        <w:rPr>
          <w:rFonts w:ascii="Cambria" w:hAnsi="Cambria" w:cs="Cambria"/>
        </w:rPr>
        <w:t xml:space="preserve">при условии бронирования номера до </w:t>
      </w:r>
      <w:r w:rsidR="00AB32F9">
        <w:rPr>
          <w:rFonts w:ascii="Cambria" w:hAnsi="Cambria" w:cs="Cambria"/>
        </w:rPr>
        <w:t>15</w:t>
      </w:r>
      <w:r w:rsidR="001D1E1A">
        <w:rPr>
          <w:rFonts w:ascii="Cambria" w:hAnsi="Cambria" w:cs="Cambria"/>
        </w:rPr>
        <w:t>.0</w:t>
      </w:r>
      <w:r w:rsidR="00C57EEC">
        <w:rPr>
          <w:rFonts w:ascii="Cambria" w:hAnsi="Cambria" w:cs="Cambria"/>
        </w:rPr>
        <w:t>1</w:t>
      </w:r>
      <w:r w:rsidR="001D1E1A">
        <w:rPr>
          <w:rFonts w:ascii="Cambria" w:hAnsi="Cambria" w:cs="Cambria"/>
        </w:rPr>
        <w:t>.202</w:t>
      </w:r>
      <w:r w:rsidR="00AB32F9">
        <w:rPr>
          <w:rFonts w:ascii="Cambria" w:hAnsi="Cambria" w:cs="Cambria"/>
        </w:rPr>
        <w:t>6</w:t>
      </w:r>
      <w:r w:rsidR="001D1E1A">
        <w:rPr>
          <w:rFonts w:ascii="Cambria" w:hAnsi="Cambria" w:cs="Cambria"/>
        </w:rPr>
        <w:t xml:space="preserve"> </w:t>
      </w:r>
      <w:r w:rsidRPr="00337B42">
        <w:rPr>
          <w:rFonts w:ascii="Cambria" w:hAnsi="Cambria" w:cs="Cambria"/>
        </w:rPr>
        <w:t xml:space="preserve">г. (количество номеров по льготной цене ограниченно). </w:t>
      </w:r>
    </w:p>
    <w:p w14:paraId="64ADB6E4" w14:textId="77777777" w:rsidR="00C57EEC" w:rsidRPr="00337B42" w:rsidRDefault="00C57EEC" w:rsidP="00C57EEC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</w:p>
    <w:p w14:paraId="774E3B64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center"/>
        <w:rPr>
          <w:rFonts w:ascii="Cambria" w:hAnsi="Cambria" w:cs="Cambria"/>
          <w:b/>
          <w:bCs/>
        </w:rPr>
      </w:pPr>
    </w:p>
    <w:p w14:paraId="0F49611E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center"/>
        <w:rPr>
          <w:rFonts w:ascii="Cambria" w:hAnsi="Cambria" w:cs="Cambria"/>
          <w:b/>
          <w:bCs/>
        </w:rPr>
      </w:pPr>
      <w:r w:rsidRPr="00337B42">
        <w:rPr>
          <w:rFonts w:ascii="Cambria" w:hAnsi="Cambria" w:cs="Cambria"/>
          <w:b/>
          <w:bCs/>
        </w:rPr>
        <w:t>ЗАЯВКА НА БРОНИРОВАНИЕ НОМЕРА</w:t>
      </w:r>
    </w:p>
    <w:tbl>
      <w:tblPr>
        <w:tblW w:w="10347" w:type="dxa"/>
        <w:tblLayout w:type="fixed"/>
        <w:tblLook w:val="0000" w:firstRow="0" w:lastRow="0" w:firstColumn="0" w:lastColumn="0" w:noHBand="0" w:noVBand="0"/>
      </w:tblPr>
      <w:tblGrid>
        <w:gridCol w:w="1524"/>
        <w:gridCol w:w="2622"/>
        <w:gridCol w:w="2268"/>
        <w:gridCol w:w="3933"/>
      </w:tblGrid>
      <w:tr w:rsidR="00337B42" w:rsidRPr="00337B42" w14:paraId="3AC0B30F" w14:textId="77777777" w:rsidTr="00337B42">
        <w:trPr>
          <w:trHeight w:val="1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F840F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</w:rPr>
              <w:t>Фамилия: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9E3DB" w14:textId="13E59CB8" w:rsidR="00337B42" w:rsidRPr="001D532C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70913" w14:textId="77777777" w:rsid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>Имя:</w:t>
            </w:r>
          </w:p>
          <w:p w14:paraId="0133E071" w14:textId="77777777" w:rsidR="00C57EEC" w:rsidRPr="00337B42" w:rsidRDefault="00C57EEC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360DEB" w14:textId="5B34CE92" w:rsidR="00337B42" w:rsidRPr="001D532C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Calibri" w:hAnsi="Calibri" w:cs="Calibri"/>
              </w:rPr>
            </w:pPr>
          </w:p>
        </w:tc>
      </w:tr>
      <w:tr w:rsidR="00337B42" w:rsidRPr="00337B42" w14:paraId="5812B47A" w14:textId="77777777" w:rsidTr="00337B42">
        <w:trPr>
          <w:trHeight w:val="1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21EB8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</w:rPr>
              <w:t>Страна проживания: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812B46" w14:textId="6ABA04F9" w:rsidR="00337B42" w:rsidRPr="001D532C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5D946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 xml:space="preserve">Электронная </w:t>
            </w:r>
          </w:p>
          <w:p w14:paraId="134D18CA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</w:rPr>
              <w:t>почта: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CC65E" w14:textId="22DB1AB2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37B42" w:rsidRPr="00337B42" w14:paraId="67D7A8A6" w14:textId="77777777" w:rsidTr="00337B42">
        <w:trPr>
          <w:trHeight w:val="1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A28C3A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lang w:val="en-US"/>
              </w:rPr>
            </w:pPr>
          </w:p>
          <w:p w14:paraId="56EA7A17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</w:rPr>
              <w:t>Телефон: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AA935" w14:textId="78670296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A42D3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 xml:space="preserve">Выбранный </w:t>
            </w:r>
          </w:p>
          <w:p w14:paraId="33827A23" w14:textId="77777777" w:rsidR="00337B42" w:rsidRPr="00337B42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</w:rPr>
              <w:t>номер: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945041" w14:textId="4A9BEF36" w:rsidR="00337B42" w:rsidRPr="001D532C" w:rsidRDefault="00337B42" w:rsidP="00337B42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Calibri" w:hAnsi="Calibri" w:cs="Calibri"/>
              </w:rPr>
            </w:pPr>
          </w:p>
        </w:tc>
      </w:tr>
    </w:tbl>
    <w:p w14:paraId="576DDCBE" w14:textId="77777777" w:rsid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  <w:sz w:val="20"/>
          <w:szCs w:val="20"/>
        </w:rPr>
      </w:pPr>
    </w:p>
    <w:p w14:paraId="4A9F76EA" w14:textId="77777777" w:rsidR="001D532C" w:rsidRDefault="001D532C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  <w:sz w:val="20"/>
          <w:szCs w:val="20"/>
        </w:rPr>
      </w:pPr>
    </w:p>
    <w:p w14:paraId="62A1CF24" w14:textId="77777777" w:rsidR="001D532C" w:rsidRPr="001D532C" w:rsidRDefault="001D532C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  <w:sz w:val="20"/>
          <w:szCs w:val="20"/>
        </w:rPr>
      </w:pPr>
    </w:p>
    <w:p w14:paraId="749473A3" w14:textId="77777777" w:rsidR="008F2FCA" w:rsidRPr="00337B42" w:rsidRDefault="008F2FCA" w:rsidP="008F2FCA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center"/>
        <w:rPr>
          <w:rFonts w:ascii="Cambria" w:hAnsi="Cambria" w:cs="Cambria"/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7"/>
        <w:gridCol w:w="2408"/>
        <w:gridCol w:w="1843"/>
        <w:gridCol w:w="708"/>
        <w:gridCol w:w="2557"/>
      </w:tblGrid>
      <w:tr w:rsidR="008F2FCA" w:rsidRPr="00337B42" w14:paraId="48F77FE0" w14:textId="77777777" w:rsidTr="00895804">
        <w:trPr>
          <w:trHeight w:val="1"/>
          <w:jc w:val="center"/>
        </w:trPr>
        <w:tc>
          <w:tcPr>
            <w:tcW w:w="6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253311" w14:textId="77777777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rPr>
                <w:rFonts w:ascii="Cambria" w:hAnsi="Cambria" w:cs="Cambria"/>
                <w:b/>
                <w:bCs/>
              </w:rPr>
            </w:pPr>
            <w:r w:rsidRPr="00337B42">
              <w:rPr>
                <w:rFonts w:ascii="Cambria" w:hAnsi="Cambria" w:cs="Cambria"/>
                <w:b/>
                <w:bCs/>
              </w:rPr>
              <w:t xml:space="preserve">СТОИМОСТЬ ПРОЖИВАНИЯ ЗА 1 НОЧЬ включает: </w:t>
            </w:r>
          </w:p>
          <w:p w14:paraId="742500F1" w14:textId="77777777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left="731" w:right="850" w:hanging="142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  <w:lang w:val="en-US"/>
              </w:rPr>
              <w:t xml:space="preserve">• </w:t>
            </w:r>
            <w:r w:rsidRPr="00337B42">
              <w:rPr>
                <w:rFonts w:ascii="Cambria" w:hAnsi="Cambria" w:cs="Cambria"/>
              </w:rPr>
              <w:t>Завтрак "шведский стол"</w:t>
            </w:r>
          </w:p>
        </w:tc>
        <w:tc>
          <w:tcPr>
            <w:tcW w:w="3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A221CD" w14:textId="77777777" w:rsidR="008F2FCA" w:rsidRPr="00337B42" w:rsidRDefault="00F77DEB" w:rsidP="008F2FCA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right"/>
              <w:rPr>
                <w:rFonts w:ascii="Calibri" w:hAnsi="Calibri" w:cs="Calibri"/>
                <w:lang w:val="en-US"/>
              </w:rPr>
            </w:pPr>
            <w:r w:rsidRPr="00F77D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«</w:t>
            </w:r>
            <w:proofErr w:type="spellStart"/>
            <w:r w:rsidRPr="00F77D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Mantera</w:t>
            </w:r>
            <w:proofErr w:type="spellEnd"/>
            <w:r w:rsidRPr="00F77D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 Resort &amp; </w:t>
            </w:r>
            <w:proofErr w:type="spellStart"/>
            <w:r w:rsidRPr="00F77D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Congress</w:t>
            </w:r>
            <w:proofErr w:type="spellEnd"/>
            <w:r w:rsidRPr="00F77D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» 5*</w:t>
            </w:r>
          </w:p>
        </w:tc>
      </w:tr>
      <w:tr w:rsidR="008F2FCA" w:rsidRPr="00337B42" w14:paraId="6280FE64" w14:textId="77777777" w:rsidTr="00895804">
        <w:trPr>
          <w:trHeight w:val="1"/>
          <w:jc w:val="center"/>
        </w:trPr>
        <w:tc>
          <w:tcPr>
            <w:tcW w:w="4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19C60" w14:textId="77777777" w:rsidR="008F2FCA" w:rsidRPr="008F2FCA" w:rsidRDefault="0044649B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649B">
              <w:rPr>
                <w:rFonts w:ascii="Cambria" w:hAnsi="Cambria" w:cs="Cambria"/>
                <w:b/>
                <w:bCs/>
              </w:rPr>
              <w:t xml:space="preserve">Стандарт с видом на горы  </w:t>
            </w:r>
          </w:p>
        </w:tc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8ED36" w14:textId="77777777" w:rsidR="008F2FCA" w:rsidRPr="00337B42" w:rsidRDefault="0044649B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Calibri" w:hAnsi="Calibri" w:cs="Calibri"/>
              </w:rPr>
            </w:pPr>
            <w:r w:rsidRPr="0044649B">
              <w:rPr>
                <w:rFonts w:ascii="Cambria" w:hAnsi="Cambria" w:cs="Cambria"/>
                <w:b/>
                <w:bCs/>
              </w:rPr>
              <w:t xml:space="preserve">Супериор с видом на море </w:t>
            </w:r>
          </w:p>
        </w:tc>
      </w:tr>
      <w:tr w:rsidR="008F2FCA" w:rsidRPr="00337B42" w14:paraId="2FE14F44" w14:textId="77777777" w:rsidTr="0044649B">
        <w:trPr>
          <w:trHeight w:val="1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C3100" w14:textId="77777777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>Одноместный</w:t>
            </w:r>
          </w:p>
          <w:p w14:paraId="2DE08B57" w14:textId="11655809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  <w:lang w:val="en-US"/>
              </w:rPr>
              <w:t xml:space="preserve">- </w:t>
            </w:r>
            <w:r w:rsidR="0044649B">
              <w:rPr>
                <w:rFonts w:ascii="Cambria" w:hAnsi="Cambria" w:cs="Cambria"/>
                <w:b/>
                <w:bCs/>
              </w:rPr>
              <w:t xml:space="preserve">14 </w:t>
            </w:r>
            <w:r w:rsidR="00AB32F9">
              <w:rPr>
                <w:rFonts w:ascii="Cambria" w:hAnsi="Cambria" w:cs="Cambria"/>
                <w:b/>
                <w:bCs/>
              </w:rPr>
              <w:t>8</w:t>
            </w:r>
            <w:r w:rsidR="0044649B">
              <w:rPr>
                <w:rFonts w:ascii="Cambria" w:hAnsi="Cambria" w:cs="Cambria"/>
                <w:b/>
                <w:bCs/>
              </w:rPr>
              <w:t>00</w:t>
            </w:r>
            <w:r w:rsidRPr="00337B42">
              <w:rPr>
                <w:rFonts w:ascii="Cambria" w:hAnsi="Cambria" w:cs="Cambria"/>
                <w:lang w:val="en-US"/>
              </w:rPr>
              <w:t xml:space="preserve"> </w:t>
            </w:r>
            <w:r w:rsidRPr="00337B42">
              <w:rPr>
                <w:rFonts w:ascii="Cambria" w:hAnsi="Cambria" w:cs="Cambria"/>
              </w:rPr>
              <w:t>руб. без НДС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4E673E" w14:textId="77777777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 xml:space="preserve">Двухместный </w:t>
            </w:r>
          </w:p>
          <w:p w14:paraId="4CDB78CF" w14:textId="28595C44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  <w:lang w:val="en-US"/>
              </w:rPr>
              <w:t xml:space="preserve">- </w:t>
            </w:r>
            <w:r w:rsidR="0044649B">
              <w:rPr>
                <w:rFonts w:ascii="Cambria" w:hAnsi="Cambria" w:cs="Cambria"/>
                <w:b/>
                <w:bCs/>
              </w:rPr>
              <w:t xml:space="preserve">17 </w:t>
            </w:r>
            <w:r w:rsidR="00AB32F9">
              <w:rPr>
                <w:rFonts w:ascii="Cambria" w:hAnsi="Cambria" w:cs="Cambria"/>
                <w:b/>
                <w:bCs/>
              </w:rPr>
              <w:t>4</w:t>
            </w:r>
            <w:r w:rsidR="0044649B">
              <w:rPr>
                <w:rFonts w:ascii="Cambria" w:hAnsi="Cambria" w:cs="Cambria"/>
                <w:b/>
                <w:bCs/>
              </w:rPr>
              <w:t>00</w:t>
            </w:r>
            <w:r w:rsidRPr="00337B42">
              <w:rPr>
                <w:rFonts w:ascii="Cambria" w:hAnsi="Cambria" w:cs="Cambria"/>
                <w:lang w:val="en-US"/>
              </w:rPr>
              <w:t xml:space="preserve"> </w:t>
            </w:r>
            <w:r w:rsidRPr="00337B42">
              <w:rPr>
                <w:rFonts w:ascii="Cambria" w:hAnsi="Cambria" w:cs="Cambria"/>
              </w:rPr>
              <w:t>руб. без НДС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B67B63" w14:textId="77777777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 xml:space="preserve">Одноместный </w:t>
            </w:r>
          </w:p>
          <w:p w14:paraId="65A844CD" w14:textId="77777777" w:rsidR="008F2FCA" w:rsidRPr="00337B42" w:rsidRDefault="008F2FCA" w:rsidP="0089580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  <w:lang w:val="en-US"/>
              </w:rPr>
              <w:t xml:space="preserve">- </w:t>
            </w:r>
            <w:r w:rsidR="0044649B">
              <w:rPr>
                <w:rFonts w:ascii="Cambria" w:hAnsi="Cambria" w:cs="Cambria"/>
                <w:b/>
                <w:bCs/>
              </w:rPr>
              <w:t>18 800</w:t>
            </w:r>
            <w:r w:rsidRPr="00337B42">
              <w:rPr>
                <w:rFonts w:ascii="Cambria" w:hAnsi="Cambria" w:cs="Cambria"/>
                <w:lang w:val="en-US"/>
              </w:rPr>
              <w:t xml:space="preserve"> </w:t>
            </w:r>
            <w:r w:rsidRPr="00337B42">
              <w:rPr>
                <w:rFonts w:ascii="Cambria" w:hAnsi="Cambria" w:cs="Cambria"/>
              </w:rPr>
              <w:t>руб. без НДС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646363" w14:textId="77777777" w:rsidR="008F2FCA" w:rsidRPr="00337B42" w:rsidRDefault="008F2FCA" w:rsidP="00895804">
            <w:pPr>
              <w:tabs>
                <w:tab w:val="left" w:pos="1003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Cambria" w:hAnsi="Cambria" w:cs="Cambria"/>
              </w:rPr>
            </w:pPr>
            <w:r w:rsidRPr="00337B42">
              <w:rPr>
                <w:rFonts w:ascii="Cambria" w:hAnsi="Cambria" w:cs="Cambria"/>
              </w:rPr>
              <w:t xml:space="preserve">Двухместный </w:t>
            </w:r>
          </w:p>
          <w:p w14:paraId="3D458A8E" w14:textId="77777777" w:rsidR="008F2FCA" w:rsidRPr="00337B42" w:rsidRDefault="008F2FCA" w:rsidP="00895804">
            <w:pPr>
              <w:tabs>
                <w:tab w:val="left" w:pos="1003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Calibri" w:hAnsi="Calibri" w:cs="Calibri"/>
                <w:lang w:val="en-US"/>
              </w:rPr>
            </w:pPr>
            <w:r w:rsidRPr="00337B42">
              <w:rPr>
                <w:rFonts w:ascii="Cambria" w:hAnsi="Cambria" w:cs="Cambria"/>
                <w:lang w:val="en-US"/>
              </w:rPr>
              <w:t xml:space="preserve">– </w:t>
            </w:r>
            <w:r w:rsidR="0044649B">
              <w:rPr>
                <w:rFonts w:ascii="Cambria" w:hAnsi="Cambria" w:cs="Cambria"/>
                <w:b/>
                <w:bCs/>
              </w:rPr>
              <w:t>21 300</w:t>
            </w:r>
            <w:r w:rsidRPr="00337B42">
              <w:rPr>
                <w:rFonts w:ascii="Cambria" w:hAnsi="Cambria" w:cs="Cambria"/>
                <w:lang w:val="en-US"/>
              </w:rPr>
              <w:t xml:space="preserve"> </w:t>
            </w:r>
            <w:r w:rsidRPr="00337B42">
              <w:rPr>
                <w:rFonts w:ascii="Cambria" w:hAnsi="Cambria" w:cs="Cambria"/>
              </w:rPr>
              <w:t>руб. без НДС</w:t>
            </w:r>
          </w:p>
        </w:tc>
      </w:tr>
    </w:tbl>
    <w:p w14:paraId="71AAA9D5" w14:textId="77777777" w:rsidR="008F2FCA" w:rsidRPr="00337B42" w:rsidRDefault="008F2FCA" w:rsidP="008F2FCA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  <w:sz w:val="20"/>
          <w:szCs w:val="20"/>
          <w:lang w:val="en-US"/>
        </w:rPr>
      </w:pPr>
    </w:p>
    <w:p w14:paraId="3B42512E" w14:textId="77777777" w:rsidR="00337B42" w:rsidRPr="001D1E1A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  <w:sz w:val="20"/>
          <w:szCs w:val="20"/>
        </w:rPr>
      </w:pPr>
    </w:p>
    <w:p w14:paraId="7A3134D6" w14:textId="76BA30FF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425" w:hanging="851"/>
        <w:jc w:val="center"/>
        <w:rPr>
          <w:rFonts w:ascii="Cambria" w:hAnsi="Cambria" w:cs="Cambria"/>
          <w:b/>
          <w:bCs/>
        </w:rPr>
      </w:pPr>
      <w:r w:rsidRPr="00337B42">
        <w:rPr>
          <w:rFonts w:ascii="Cambria" w:hAnsi="Cambria" w:cs="Cambria"/>
          <w:b/>
          <w:bCs/>
        </w:rPr>
        <w:t>Бронирование осуществляется по телефону +7</w:t>
      </w:r>
      <w:r w:rsidR="008F2FCA">
        <w:rPr>
          <w:rFonts w:ascii="Cambria" w:hAnsi="Cambria" w:cs="Cambria"/>
          <w:b/>
          <w:bCs/>
        </w:rPr>
        <w:t> </w:t>
      </w:r>
      <w:r w:rsidR="00AB32F9">
        <w:rPr>
          <w:rFonts w:ascii="Cambria" w:hAnsi="Cambria" w:cs="Cambria"/>
          <w:b/>
          <w:bCs/>
        </w:rPr>
        <w:t>962</w:t>
      </w:r>
      <w:r w:rsidR="008F2FCA">
        <w:rPr>
          <w:rFonts w:ascii="Cambria" w:hAnsi="Cambria" w:cs="Cambria"/>
          <w:b/>
          <w:bCs/>
        </w:rPr>
        <w:t> </w:t>
      </w:r>
      <w:r w:rsidR="00AB32F9">
        <w:rPr>
          <w:rFonts w:ascii="Cambria" w:hAnsi="Cambria" w:cs="Cambria"/>
          <w:b/>
          <w:bCs/>
        </w:rPr>
        <w:t>884</w:t>
      </w:r>
      <w:r w:rsidR="008F2FCA">
        <w:rPr>
          <w:rFonts w:ascii="Cambria" w:hAnsi="Cambria" w:cs="Cambria"/>
          <w:b/>
          <w:bCs/>
        </w:rPr>
        <w:t xml:space="preserve"> </w:t>
      </w:r>
      <w:r w:rsidR="00AB32F9">
        <w:rPr>
          <w:rFonts w:ascii="Cambria" w:hAnsi="Cambria" w:cs="Cambria"/>
          <w:b/>
          <w:bCs/>
        </w:rPr>
        <w:t>60</w:t>
      </w:r>
      <w:r w:rsidR="008F2FCA">
        <w:rPr>
          <w:rFonts w:ascii="Cambria" w:hAnsi="Cambria" w:cs="Cambria"/>
          <w:b/>
          <w:bCs/>
        </w:rPr>
        <w:t xml:space="preserve"> </w:t>
      </w:r>
      <w:r w:rsidR="00AB32F9">
        <w:rPr>
          <w:rFonts w:ascii="Cambria" w:hAnsi="Cambria" w:cs="Cambria"/>
          <w:b/>
          <w:bCs/>
        </w:rPr>
        <w:t>28</w:t>
      </w:r>
      <w:r w:rsidRPr="00337B42">
        <w:rPr>
          <w:rFonts w:ascii="Cambria" w:hAnsi="Cambria" w:cs="Cambria"/>
          <w:b/>
          <w:bCs/>
        </w:rPr>
        <w:t xml:space="preserve"> или электронной почте </w:t>
      </w:r>
      <w:hyperlink r:id="rId5" w:history="1">
        <w:r w:rsidR="008F2FCA" w:rsidRPr="008F2FCA">
          <w:rPr>
            <w:rStyle w:val="a4"/>
            <w:rFonts w:ascii="Helvetica" w:hAnsi="Helvetica" w:cs="Helvetica"/>
            <w:color w:val="FF0000"/>
            <w:sz w:val="23"/>
            <w:szCs w:val="23"/>
            <w:u w:val="none"/>
            <w:shd w:val="clear" w:color="auto" w:fill="F5F5F5"/>
          </w:rPr>
          <w:t>mss.sochi@redmice.ru</w:t>
        </w:r>
      </w:hyperlink>
      <w:r w:rsidR="008F2FCA" w:rsidRPr="00337B42">
        <w:rPr>
          <w:rFonts w:ascii="Cambria" w:hAnsi="Cambria" w:cs="Cambria"/>
          <w:b/>
          <w:bCs/>
        </w:rPr>
        <w:t xml:space="preserve"> </w:t>
      </w:r>
      <w:r w:rsidRPr="00337B42">
        <w:rPr>
          <w:rFonts w:ascii="Cambria" w:hAnsi="Cambria" w:cs="Cambria"/>
          <w:b/>
          <w:bCs/>
        </w:rPr>
        <w:t>(предпочтительно)</w:t>
      </w:r>
    </w:p>
    <w:p w14:paraId="4CC501DC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center"/>
        <w:rPr>
          <w:rFonts w:ascii="Cambria" w:hAnsi="Cambria" w:cs="Cambria"/>
          <w:b/>
          <w:bCs/>
        </w:rPr>
      </w:pPr>
    </w:p>
    <w:p w14:paraId="3CE5222C" w14:textId="415256DC" w:rsidR="00337B42" w:rsidRPr="00337B42" w:rsidRDefault="00337B42" w:rsidP="00C57EEC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right="850"/>
        <w:jc w:val="both"/>
        <w:rPr>
          <w:rFonts w:ascii="Cambria" w:hAnsi="Cambria" w:cs="Cambria"/>
        </w:rPr>
      </w:pPr>
      <w:r w:rsidRPr="00337B42">
        <w:rPr>
          <w:rFonts w:ascii="Cambria" w:hAnsi="Cambria" w:cs="Cambria"/>
          <w:b/>
          <w:bCs/>
        </w:rPr>
        <w:t>Дата заезда</w:t>
      </w:r>
      <w:r w:rsidR="00AB32F9">
        <w:rPr>
          <w:rFonts w:ascii="Cambria" w:hAnsi="Cambria" w:cs="Cambria"/>
        </w:rPr>
        <w:t>______________________</w:t>
      </w:r>
      <w:proofErr w:type="gramStart"/>
      <w:r w:rsidR="00AB32F9">
        <w:rPr>
          <w:rFonts w:ascii="Cambria" w:hAnsi="Cambria" w:cs="Cambria"/>
        </w:rPr>
        <w:t xml:space="preserve">_  </w:t>
      </w:r>
      <w:r w:rsidRPr="00337B42">
        <w:rPr>
          <w:rFonts w:ascii="Cambria" w:hAnsi="Cambria" w:cs="Cambria"/>
          <w:b/>
          <w:bCs/>
        </w:rPr>
        <w:t>Дата</w:t>
      </w:r>
      <w:proofErr w:type="gramEnd"/>
      <w:r w:rsidRPr="00337B42">
        <w:rPr>
          <w:rFonts w:ascii="Cambria" w:hAnsi="Cambria" w:cs="Cambria"/>
          <w:b/>
          <w:bCs/>
        </w:rPr>
        <w:t xml:space="preserve"> выезда</w:t>
      </w:r>
      <w:r w:rsidR="001D532C">
        <w:rPr>
          <w:rFonts w:ascii="Cambria" w:hAnsi="Cambria" w:cs="Cambria"/>
        </w:rPr>
        <w:t xml:space="preserve"> </w:t>
      </w:r>
      <w:r w:rsidR="00AB32F9">
        <w:rPr>
          <w:rFonts w:ascii="Cambria" w:hAnsi="Cambria" w:cs="Cambria"/>
        </w:rPr>
        <w:t>___________________</w:t>
      </w:r>
      <w:r w:rsidRPr="00337B42">
        <w:rPr>
          <w:rFonts w:ascii="Cambria" w:hAnsi="Cambria" w:cs="Cambria"/>
        </w:rPr>
        <w:t xml:space="preserve"> </w:t>
      </w:r>
      <w:r w:rsidR="008F2FCA">
        <w:rPr>
          <w:rFonts w:ascii="Cambria" w:hAnsi="Cambria" w:cs="Cambria"/>
        </w:rPr>
        <w:t xml:space="preserve"> </w:t>
      </w:r>
      <w:r w:rsidR="00C57EEC">
        <w:rPr>
          <w:rFonts w:ascii="Cambria" w:hAnsi="Cambria" w:cs="Cambria"/>
        </w:rPr>
        <w:t xml:space="preserve"> </w:t>
      </w:r>
      <w:r w:rsidRPr="00337B42">
        <w:rPr>
          <w:rFonts w:ascii="Cambria" w:hAnsi="Cambria" w:cs="Cambria"/>
          <w:b/>
          <w:bCs/>
        </w:rPr>
        <w:t>Количество ночей</w:t>
      </w:r>
      <w:r w:rsidR="00AB32F9">
        <w:rPr>
          <w:rFonts w:ascii="Cambria" w:hAnsi="Cambria" w:cs="Cambria"/>
        </w:rPr>
        <w:t>:</w:t>
      </w:r>
    </w:p>
    <w:p w14:paraId="3D5CD63D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</w:p>
    <w:p w14:paraId="2D93BD59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  <w:r w:rsidRPr="00337B42">
        <w:rPr>
          <w:rFonts w:ascii="Cambria" w:hAnsi="Cambria" w:cs="Cambria"/>
          <w:b/>
          <w:bCs/>
        </w:rPr>
        <w:t>Выбранный способ оплаты</w:t>
      </w:r>
      <w:r w:rsidRPr="00337B42">
        <w:rPr>
          <w:rFonts w:ascii="Cambria" w:hAnsi="Cambria" w:cs="Cambria"/>
        </w:rPr>
        <w:t xml:space="preserve">: </w:t>
      </w:r>
    </w:p>
    <w:p w14:paraId="17D3DB59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  <w:r w:rsidRPr="00337B42">
        <w:rPr>
          <w:rFonts w:ascii="Cambria" w:hAnsi="Cambria" w:cs="Cambria"/>
        </w:rPr>
        <w:t>Оплата по безналичному счету (по счету)</w:t>
      </w:r>
      <w:r w:rsidR="00FB56ED">
        <w:rPr>
          <w:rFonts w:ascii="Cambria" w:hAnsi="Cambria" w:cs="Cambria"/>
        </w:rPr>
        <w:t xml:space="preserve">        </w:t>
      </w:r>
      <w:r w:rsidRPr="00337B42">
        <w:rPr>
          <w:rFonts w:ascii="Cambria" w:hAnsi="Cambria" w:cs="Cambria"/>
        </w:rPr>
        <w:t xml:space="preserve"> </w:t>
      </w:r>
      <w:r w:rsidR="00C4416E" w:rsidRPr="00337B42">
        <w:rPr>
          <w:rFonts w:ascii="Cambria" w:hAnsi="Cambria" w:cs="Cambria"/>
          <w:noProof/>
        </w:rPr>
        <w:drawing>
          <wp:inline distT="0" distB="0" distL="0" distR="0" wp14:anchorId="6C61B551" wp14:editId="7B75E706">
            <wp:extent cx="406400" cy="39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9AE8" w14:textId="77777777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</w:p>
    <w:p w14:paraId="544D8B40" w14:textId="2D9B86A2" w:rsidR="00337B42" w:rsidRPr="00337B42" w:rsidRDefault="00337B42" w:rsidP="00337B42">
      <w:pPr>
        <w:tabs>
          <w:tab w:val="left" w:pos="10490"/>
        </w:tabs>
        <w:autoSpaceDE w:val="0"/>
        <w:autoSpaceDN w:val="0"/>
        <w:adjustRightInd w:val="0"/>
        <w:spacing w:after="0" w:line="276" w:lineRule="auto"/>
        <w:ind w:left="851" w:right="850"/>
        <w:jc w:val="both"/>
        <w:rPr>
          <w:rFonts w:ascii="Cambria" w:hAnsi="Cambria" w:cs="Cambria"/>
        </w:rPr>
      </w:pPr>
      <w:r w:rsidRPr="00337B42">
        <w:rPr>
          <w:rFonts w:ascii="Cambria" w:hAnsi="Cambria" w:cs="Cambria"/>
        </w:rPr>
        <w:t xml:space="preserve">Оплата банковской картой по ссылке     </w:t>
      </w:r>
      <w:r w:rsidR="00FB56ED">
        <w:rPr>
          <w:rFonts w:ascii="Cambria" w:hAnsi="Cambria" w:cs="Cambria"/>
        </w:rPr>
        <w:t xml:space="preserve">      </w:t>
      </w:r>
      <w:r w:rsidR="00FB56ED" w:rsidRPr="001D532C">
        <w:rPr>
          <w:rFonts w:ascii="Cambria" w:hAnsi="Cambria" w:cs="Cambria"/>
          <w:b/>
          <w:sz w:val="32"/>
        </w:rPr>
        <w:t xml:space="preserve"> </w:t>
      </w:r>
      <w:r w:rsidR="00AB32F9" w:rsidRPr="00337B42">
        <w:rPr>
          <w:rFonts w:ascii="Cambria" w:hAnsi="Cambria" w:cs="Cambria"/>
          <w:noProof/>
        </w:rPr>
        <w:drawing>
          <wp:inline distT="0" distB="0" distL="0" distR="0" wp14:anchorId="70422CC6" wp14:editId="35BC97F3">
            <wp:extent cx="406400" cy="393700"/>
            <wp:effectExtent l="0" t="0" r="0" b="0"/>
            <wp:docPr id="2029609212" name="Рисунок 2029609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B42">
        <w:rPr>
          <w:rFonts w:ascii="Cambria" w:hAnsi="Cambria" w:cs="Cambria"/>
        </w:rPr>
        <w:t xml:space="preserve">       </w:t>
      </w:r>
    </w:p>
    <w:p w14:paraId="3DE3EF57" w14:textId="77777777" w:rsidR="005233BB" w:rsidRDefault="005233BB"/>
    <w:sectPr w:rsidR="005233BB" w:rsidSect="00C57EEC">
      <w:pgSz w:w="12240" w:h="15840"/>
      <w:pgMar w:top="851" w:right="851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20C18A"/>
    <w:lvl w:ilvl="0">
      <w:numFmt w:val="bullet"/>
      <w:lvlText w:val="*"/>
      <w:lvlJc w:val="left"/>
    </w:lvl>
  </w:abstractNum>
  <w:num w:numId="1" w16cid:durableId="5180083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B42"/>
    <w:rsid w:val="00003594"/>
    <w:rsid w:val="001D1E1A"/>
    <w:rsid w:val="001D532C"/>
    <w:rsid w:val="002A4935"/>
    <w:rsid w:val="00337B42"/>
    <w:rsid w:val="003C5F07"/>
    <w:rsid w:val="0044649B"/>
    <w:rsid w:val="004A4699"/>
    <w:rsid w:val="00521837"/>
    <w:rsid w:val="005233BB"/>
    <w:rsid w:val="0081342D"/>
    <w:rsid w:val="008F2FCA"/>
    <w:rsid w:val="00A008A4"/>
    <w:rsid w:val="00AB32F9"/>
    <w:rsid w:val="00B50601"/>
    <w:rsid w:val="00B67E61"/>
    <w:rsid w:val="00C4416E"/>
    <w:rsid w:val="00C52281"/>
    <w:rsid w:val="00C57EEC"/>
    <w:rsid w:val="00D23F15"/>
    <w:rsid w:val="00E75627"/>
    <w:rsid w:val="00F77DEB"/>
    <w:rsid w:val="00F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142EA"/>
  <w15:docId w15:val="{CAB97DF6-5F67-4F00-8FEC-6C347467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E1A"/>
    <w:rPr>
      <w:b/>
    </w:rPr>
  </w:style>
  <w:style w:type="character" w:styleId="a4">
    <w:name w:val="Hyperlink"/>
    <w:uiPriority w:val="99"/>
    <w:semiHidden/>
    <w:unhideWhenUsed/>
    <w:rsid w:val="008F2F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ss.sochi@redmi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De-Ko</cp:lastModifiedBy>
  <cp:revision>8</cp:revision>
  <dcterms:created xsi:type="dcterms:W3CDTF">2024-01-11T13:49:00Z</dcterms:created>
  <dcterms:modified xsi:type="dcterms:W3CDTF">2025-11-05T17:56:00Z</dcterms:modified>
</cp:coreProperties>
</file>